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PM</w:t>
      </w: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Schleusenleute gesucht!</w:t>
      </w: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Charterunternehmen plant Unterst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tzungsdienst</w:t>
      </w: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Die Nachricht, dass 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 sechs Schleusen an der Mecklenburgischen Seenplatte die Betriebszeiten in der Hochsaison massiv verk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rzt werden, hat weit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die Bootswelt hinaus Wellen der Emp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rung geschlagen. Jetzt zeichnet sich eine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sung ab: Das Charterunternehmen Kuhnle-Tours wird versuchen, die zweite Schicht im Schleusenbetrieb zu besetzen. Und daf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 werden jetzt Schleusenw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rter und Schleusenw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rterinnen gesucht!</w:t>
      </w: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Bewerben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nnen sich alle, die Zeit und Lust haben, einen oder mehrere Nachmittage pro Woche an einer der Schleusen der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ritz-Havel-Wasserstra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 (Mirow, Diemitz, Canow oder Strasen), oder an Oberen Havel-Wasserstra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 an der Schleuse Wesenberg oder Steinhavel zu verbringen. Die Schicht beginnt jeweils um 15.30 Uhr und endet um 21 Uhr. Geschleust wird an sieben Tagen in der Woche.</w:t>
      </w: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Die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nftigen Schleusenleute bekommen einen Tag Theorieunterricht und werden dann zwei Tage an ihrer jeweiligen Einsatzschleuse durch das Schleusenpersonal des 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en- und Schifffahrtsamtes Havel-Oder ausgebildet. Diese Unterweisungstage werden verg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tet. 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here Infos gibt es auf www.kuhle.jobs unter dem Men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punkt Schleusen.</w:t>
      </w:r>
    </w:p>
    <w:p>
      <w:pPr>
        <w:pStyle w:val="Text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Wir hoffen, dass wir ab Mitte Juni startklar sind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sagt Charterunternehmer Harald Kuhnle. Bis zum 31. August sollen die Teilzeit-Schleusenleute dann im Einsatz sein.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Wieviel jemand arbeitet,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sst sich individuell vereinbaren.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>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ler, Studenten, Rentner, Menschen, die aktuell nur Teilzeit arbeiten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de-DE"/>
        </w:rPr>
        <w:t>Minijobber sind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oder aus welchen Gr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nden auch immer Zeit haben, sind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willkommen. Genaueres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die Voraussetzungen im Einzelnen finden sich auf der Webseite www.kuhnle.jobs. Bewerber sollten angeben, an welcher Schleuse sie bevorzugt eingesetzt werden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chten und in welchem Umfang sie arbeiten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chten.</w:t>
      </w:r>
    </w:p>
    <w:p>
      <w:pPr>
        <w:pStyle w:val="Text A"/>
        <w:spacing w:line="360" w:lineRule="auto"/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Selbstverst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ndlich 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re eine andere Personalausstattung bei der Bundeswasserstra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rtl w:val="0"/>
          <w:lang w:val="de-DE"/>
        </w:rPr>
        <w:t>enverwaltung oder 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gige Automatisierung der Schleusen w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nschenswert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sagt Harald Kuhnle.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Aber bevor in der Hochsaison an den Schleusen Chaos und Frust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ber lange Wartezeiten herrscht, helfen wir mit, damit Urlaub auf dem Wasser weiterhin ein 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nes Erlebnis bleibt und auch wir Einheimischen unsere Freizeit auf unseren Wasserwegen verbringen 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nnen.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