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D1F92" w:rsidRDefault="007E077B" w:rsidP="00CD1F92">
      <w:pPr>
        <w:spacing w:line="360" w:lineRule="auto"/>
      </w:pPr>
      <w:r>
        <w:t>PRESSEMITTEILUNG</w:t>
      </w:r>
    </w:p>
    <w:p w:rsidR="00E76C8F" w:rsidRDefault="00E76C8F" w:rsidP="00CD1F92">
      <w:pPr>
        <w:spacing w:line="360" w:lineRule="auto"/>
      </w:pPr>
    </w:p>
    <w:p w:rsidR="00E76C8F" w:rsidRDefault="00E76C8F" w:rsidP="00CD1F92">
      <w:pPr>
        <w:spacing w:line="360" w:lineRule="auto"/>
      </w:pPr>
      <w:r>
        <w:t>Wohin mit meinem Boot?</w:t>
      </w:r>
    </w:p>
    <w:p w:rsidR="00E76C8F" w:rsidRDefault="00E76C8F" w:rsidP="00CD1F92">
      <w:pPr>
        <w:spacing w:line="360" w:lineRule="auto"/>
      </w:pPr>
    </w:p>
    <w:p w:rsidR="00E76C8F" w:rsidRDefault="00E76C8F" w:rsidP="00CD1F92">
      <w:pPr>
        <w:spacing w:line="360" w:lineRule="auto"/>
      </w:pPr>
      <w:r>
        <w:t>Gebrauchtboot plus Liegeplatz an der Müritz bei Kuhnle-Tours</w:t>
      </w:r>
    </w:p>
    <w:p w:rsidR="00E76C8F" w:rsidRDefault="00E76C8F" w:rsidP="00CD1F92">
      <w:pPr>
        <w:spacing w:line="360" w:lineRule="auto"/>
      </w:pPr>
    </w:p>
    <w:p w:rsidR="00CD1F92" w:rsidRDefault="00B412F5" w:rsidP="00CD1F92">
      <w:pPr>
        <w:spacing w:line="360" w:lineRule="auto"/>
      </w:pPr>
      <w:r>
        <w:t>Kaum etwas steht aktuell dem Traum vom eigenen Boot so im Weg wie die Frage nach dem Liegeplatz. Das Charterunternehmen Kuhnle-Tours beantwortet die Frage „Wohin mit meinem Boot?“ jetzt zumindest für Gebrauchtbootkäufer überaus kundenfreundlich: Wer ein Boot aus der Kuhnle-Tours</w:t>
      </w:r>
      <w:r w:rsidR="00E76C8F">
        <w:t>-</w:t>
      </w:r>
      <w:r>
        <w:t xml:space="preserve">Charterflotte kauft, bekommt ein Jahr lang kostenlos </w:t>
      </w:r>
      <w:r w:rsidR="00E76C8F">
        <w:t>einen</w:t>
      </w:r>
      <w:r>
        <w:t xml:space="preserve"> Liegeplatz in der Marina Müritz </w:t>
      </w:r>
      <w:proofErr w:type="gramStart"/>
      <w:r>
        <w:t xml:space="preserve">dazu </w:t>
      </w:r>
      <w:r w:rsidR="00E76C8F">
        <w:t xml:space="preserve"> –</w:t>
      </w:r>
      <w:proofErr w:type="gramEnd"/>
      <w:r w:rsidR="00E76C8F">
        <w:t xml:space="preserve"> </w:t>
      </w:r>
      <w:r>
        <w:t>im Sommer im Wasser, im Winter an Land. „Wir beobachten seit Jahren, dass vor allem für größere Boote die Liegeplätze immer knapper werden“, sagt Firmenchef Harald Kuhnle. Auch in den Häfen des Hausbootspezialisten an der Müritz, in Berlin-Zeuthen und in Frankreich führe man lange Wartelisten für Eigner, die ihre privaten Boote unterbringen möchten.</w:t>
      </w:r>
    </w:p>
    <w:p w:rsidR="00B412F5" w:rsidRDefault="00B412F5" w:rsidP="00CD1F92">
      <w:pPr>
        <w:spacing w:line="360" w:lineRule="auto"/>
      </w:pPr>
      <w:r>
        <w:t>Wer ein</w:t>
      </w:r>
      <w:r w:rsidR="00E76C8F">
        <w:t xml:space="preserve"> Hausboot zum Beispiel vom Typ Kormoran kauft, bekommt nicht nur ein Boot, dass durch seine Abmessungen (Tiefgang 0,80 m, Höhe über der Wasserlinie unter 3 Meter) für Binnenreviere perfekt geeignet ist, sondern auch immer von Fachleuten gepflegt und repariert wurde. Außerdem seien die Hausboote der Kuhnle Werft wartungsfreundlich gebaut und so robust, dass sie nach zehn Jahren im Charter noch lange nicht ihre Nutzungsdauer erreicht haben.</w:t>
      </w:r>
    </w:p>
    <w:p w:rsidR="00E76C8F" w:rsidRDefault="00E76C8F" w:rsidP="00CD1F92">
      <w:pPr>
        <w:spacing w:line="360" w:lineRule="auto"/>
      </w:pPr>
      <w:r>
        <w:t xml:space="preserve">Mehr Infos zum Thema Gebrauchtbootkauf gibt es auf der boot in Halle 13, Stand D 41, im Verkaufshafen des Unternehmens an der Müritz, sowie unter </w:t>
      </w:r>
      <w:r w:rsidRPr="00E76C8F">
        <w:t>mein-boot.eu</w:t>
      </w:r>
    </w:p>
    <w:p w:rsidR="00E930C5" w:rsidRDefault="00E930C5" w:rsidP="00E930C5">
      <w:pPr>
        <w:spacing w:line="360" w:lineRule="auto"/>
      </w:pPr>
    </w:p>
    <w:p w:rsidR="00E930C5" w:rsidRDefault="00E930C5" w:rsidP="00E930C5">
      <w:pPr>
        <w:spacing w:line="360" w:lineRule="auto"/>
      </w:pPr>
      <w:r>
        <w:t>Bilder und Texte für Druck und Web:</w:t>
      </w:r>
      <w:r>
        <w:br/>
      </w:r>
      <w:hyperlink r:id="rId4" w:history="1">
        <w:r>
          <w:rPr>
            <w:rStyle w:val="Hyperlink"/>
          </w:rPr>
          <w:t>www.kuhnle-group.de/presse</w:t>
        </w:r>
      </w:hyperlink>
      <w:r>
        <w:br/>
        <w:t>Rückfragen an:</w:t>
      </w:r>
      <w:r>
        <w:br/>
        <w:t>Dagmar Rockel-Kuhnle</w:t>
      </w:r>
      <w:r>
        <w:br/>
        <w:t>presse(at)kuhnle-tours.de</w:t>
      </w:r>
      <w:r>
        <w:br/>
        <w:t>(03 89 23) 2 66-96</w:t>
      </w:r>
    </w:p>
    <w:p w:rsidR="00E930C5" w:rsidRDefault="00E930C5" w:rsidP="00CD1F92">
      <w:pPr>
        <w:spacing w:line="360" w:lineRule="auto"/>
      </w:pPr>
      <w:r>
        <w:t>boot: Halle 13, Stand D 41</w:t>
      </w:r>
    </w:p>
    <w:sectPr w:rsidR="00E930C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92"/>
    <w:rsid w:val="0015196D"/>
    <w:rsid w:val="002E3AB4"/>
    <w:rsid w:val="004406E8"/>
    <w:rsid w:val="007E077B"/>
    <w:rsid w:val="0084135E"/>
    <w:rsid w:val="008473A9"/>
    <w:rsid w:val="00A36CAC"/>
    <w:rsid w:val="00B412F5"/>
    <w:rsid w:val="00C84E93"/>
    <w:rsid w:val="00CD1F92"/>
    <w:rsid w:val="00E76C8F"/>
    <w:rsid w:val="00E930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673D3B9"/>
  <w15:chartTrackingRefBased/>
  <w15:docId w15:val="{7B4A11A8-004F-6641-9CC5-772B95398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D1F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D1F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D1F9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D1F9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D1F9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D1F92"/>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D1F92"/>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D1F92"/>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D1F92"/>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D1F9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D1F9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D1F9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D1F9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D1F9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D1F9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D1F9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D1F9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D1F92"/>
    <w:rPr>
      <w:rFonts w:eastAsiaTheme="majorEastAsia" w:cstheme="majorBidi"/>
      <w:color w:val="272727" w:themeColor="text1" w:themeTint="D8"/>
    </w:rPr>
  </w:style>
  <w:style w:type="paragraph" w:styleId="Titel">
    <w:name w:val="Title"/>
    <w:basedOn w:val="Standard"/>
    <w:next w:val="Standard"/>
    <w:link w:val="TitelZchn"/>
    <w:uiPriority w:val="10"/>
    <w:qFormat/>
    <w:rsid w:val="00CD1F92"/>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D1F9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D1F92"/>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D1F9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D1F92"/>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CD1F92"/>
    <w:rPr>
      <w:i/>
      <w:iCs/>
      <w:color w:val="404040" w:themeColor="text1" w:themeTint="BF"/>
    </w:rPr>
  </w:style>
  <w:style w:type="paragraph" w:styleId="Listenabsatz">
    <w:name w:val="List Paragraph"/>
    <w:basedOn w:val="Standard"/>
    <w:uiPriority w:val="34"/>
    <w:qFormat/>
    <w:rsid w:val="00CD1F92"/>
    <w:pPr>
      <w:ind w:left="720"/>
      <w:contextualSpacing/>
    </w:pPr>
  </w:style>
  <w:style w:type="character" w:styleId="IntensiveHervorhebung">
    <w:name w:val="Intense Emphasis"/>
    <w:basedOn w:val="Absatz-Standardschriftart"/>
    <w:uiPriority w:val="21"/>
    <w:qFormat/>
    <w:rsid w:val="00CD1F92"/>
    <w:rPr>
      <w:i/>
      <w:iCs/>
      <w:color w:val="0F4761" w:themeColor="accent1" w:themeShade="BF"/>
    </w:rPr>
  </w:style>
  <w:style w:type="paragraph" w:styleId="IntensivesZitat">
    <w:name w:val="Intense Quote"/>
    <w:basedOn w:val="Standard"/>
    <w:next w:val="Standard"/>
    <w:link w:val="IntensivesZitatZchn"/>
    <w:uiPriority w:val="30"/>
    <w:qFormat/>
    <w:rsid w:val="00CD1F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D1F92"/>
    <w:rPr>
      <w:i/>
      <w:iCs/>
      <w:color w:val="0F4761" w:themeColor="accent1" w:themeShade="BF"/>
    </w:rPr>
  </w:style>
  <w:style w:type="character" w:styleId="IntensiverVerweis">
    <w:name w:val="Intense Reference"/>
    <w:basedOn w:val="Absatz-Standardschriftart"/>
    <w:uiPriority w:val="32"/>
    <w:qFormat/>
    <w:rsid w:val="00CD1F92"/>
    <w:rPr>
      <w:b/>
      <w:bCs/>
      <w:smallCaps/>
      <w:color w:val="0F4761" w:themeColor="accent1" w:themeShade="BF"/>
      <w:spacing w:val="5"/>
    </w:rPr>
  </w:style>
  <w:style w:type="character" w:styleId="Hyperlink">
    <w:name w:val="Hyperlink"/>
    <w:basedOn w:val="Absatz-Standardschriftart"/>
    <w:uiPriority w:val="99"/>
    <w:unhideWhenUsed/>
    <w:rsid w:val="00E930C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uhnle-group.de/kommunikation/press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1451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dagmar.rockel@quickmaritim.de</dc:creator>
  <cp:keywords/>
  <dc:description/>
  <cp:lastModifiedBy>dagmar.rockel@quickmaritim.de</cp:lastModifiedBy>
  <cp:revision>4</cp:revision>
  <dcterms:created xsi:type="dcterms:W3CDTF">2025-01-10T17:07:00Z</dcterms:created>
  <dcterms:modified xsi:type="dcterms:W3CDTF">2025-01-15T11:11:00Z</dcterms:modified>
</cp:coreProperties>
</file>